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524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left="0" w:right="0" w:firstLine="0"/>
        <w:jc w:val="center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vertAlign w:val="baseline"/>
          <w:lang w:val="en-US" w:eastAsia="zh-CN"/>
        </w:rPr>
        <w:t>CSJ系列粗碎机的常见问题及处理方法</w:t>
      </w:r>
    </w:p>
    <w:p w14:paraId="2E83448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CSJ系列粗碎机凭借适配多种物料、粉碎效果稳定的特点，成为制药、化工、食品等行业粗碎加工的常用设备。但在长期运行中，受操作、物料特性等因素影响，设备难免出现各类问题。以下是该系列设备的常见故障及对应处理方法，帮助用户快速排查、恢复生产。</w:t>
      </w:r>
    </w:p>
    <w:p w14:paraId="04DFD54D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机座震动与噪音异常</w:t>
      </w: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</w:t>
      </w:r>
    </w:p>
    <w:p w14:paraId="2F7B943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设备运行中若出现剧烈震动或异常噪音，多由地脚螺栓松动、主轴系统不同心导致，不仅影响粉碎精度，还会加速部件磨损。处理时，先逐一紧固机座地脚螺栓，确保设备安装稳固；随后检查主轴系统，调整至同心状态，若发现轴承、衬套等部件磨损严重，及时更换即可恢复设备平稳运行。</w:t>
      </w:r>
    </w:p>
    <w:p w14:paraId="3EF33E63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粉碎生产率低下</w:t>
      </w: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</w:t>
      </w:r>
    </w:p>
    <w:p w14:paraId="43EB7AC3"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当物料湿度偏高、块度过大，或刀片棱角磨钝时，粉碎效率会明显下降，甚至出现颗粒不均的情况。针对这一问题，可先将刀片调头使用备用刃口，若磨损过度则直接更换新刀片；同时提前处理物料，确保干燥并破碎至合适尺寸，能有效提升设备处理能力，保证出料粒度均匀。</w:t>
      </w:r>
    </w:p>
    <w:p w14:paraId="574E80FA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24F220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522653B9">
      <w:pPr>
        <w:keepNext w:val="0"/>
        <w:keepLines w:val="0"/>
        <w:widowControl/>
        <w:suppressLineNumbers w:val="0"/>
        <w:jc w:val="left"/>
      </w:pPr>
    </w:p>
    <w:p w14:paraId="73804104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异物侵入引发故障</w:t>
      </w: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</w:t>
      </w:r>
    </w:p>
    <w:p w14:paraId="0540E1E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金属、石块等硬物进入粉碎室，会造成设备突然停机或产生尖锐撞击声，严重时还会损坏刀片、筛网。一旦出现这种情况，必须立刻停机断电，待设备停止运转后，小心清出内部异物；若筛片、刀片等部件已损坏，要及时维修或更换，避免故障扩大影响后续生产。</w:t>
      </w:r>
    </w:p>
    <w:p w14:paraId="02DBDBA0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出料口堵塞</w:t>
      </w: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</w:t>
      </w:r>
    </w:p>
    <w:p w14:paraId="3B15694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出料口堵塞多因原料过大过硬、进料量过多所致，会导致设备负载骤增，甚至引发电机过载。发现堵塞后，要立即停机断电，清理粉碎室内的堵塞原料；若原料问题导致，后续需提前处理物料，减小尺寸、降低硬度；若进料过量，则适当减少单次进料量，调整工作间隔，给设备足够的处理时间。</w:t>
      </w:r>
    </w:p>
    <w:p w14:paraId="0ABB30A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电机启动异常</w:t>
      </w:r>
    </w:p>
    <w:p w14:paraId="4FEDC71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电源缺相、物料过载或热继电器故障，都可能导致电机无法启动或跳闸。遇到该问题，先检查电网电压是否正常，确认供电稳定；随后复位热继电器，清理粉碎室内过量物料，减轻设备负载；若电机已烧毁，则需更换新电机，排除故障后再重启设备。</w:t>
      </w:r>
    </w:p>
    <w:p w14:paraId="0FCED766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润滑系统故障与部件磨损</w:t>
      </w: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</w:t>
      </w:r>
    </w:p>
    <w:p w14:paraId="325BD40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主轴、刀片等长期运转后易出现磨损，进而导致噪音增大、粉碎颗粒不均。日常需定期检查润滑系统，按时更换润滑油，保证部件润滑充足；若刀片、衬板等易损件磨损严重，及时修复或更换，可有效延长设备使用寿命，维持稳定的粉碎效果。</w:t>
      </w:r>
    </w:p>
    <w:p w14:paraId="01EEC0CF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出料粒度不符合要求</w:t>
      </w:r>
      <w:r>
        <w:rPr>
          <w:rStyle w:val="6"/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</w:t>
      </w:r>
    </w:p>
    <w:p w14:paraId="62292FB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若出料颗粒过粗或过细，多与刀片间隙、筛网规格有关。此时可停机调整动刀与定刀的间隙，根据需求选择合适孔径的筛网；若筛网出现破损，及时更换新筛网，确保出料粒度符合生产标准。</w:t>
      </w:r>
    </w:p>
    <w:p w14:paraId="023B7A88">
      <w:pPr>
        <w:keepNext w:val="0"/>
        <w:keepLines w:val="0"/>
        <w:widowControl/>
        <w:suppressLineNumbers w:val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　　设备的稳定运行离不开日常维护，建议用户建立定期检查机制，做好部件润滑、易损件更换等工作，从源头减少故障发生，提升生产效率。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sans-serif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3854"/>
    <w:rsid w:val="0882554E"/>
    <w:rsid w:val="08D800EA"/>
    <w:rsid w:val="09B5236C"/>
    <w:rsid w:val="09DA47FA"/>
    <w:rsid w:val="0F5F7916"/>
    <w:rsid w:val="0FEF171B"/>
    <w:rsid w:val="13702B73"/>
    <w:rsid w:val="13C3154E"/>
    <w:rsid w:val="1A5154B7"/>
    <w:rsid w:val="1C0043DD"/>
    <w:rsid w:val="1C7A6810"/>
    <w:rsid w:val="1C825187"/>
    <w:rsid w:val="220B1F15"/>
    <w:rsid w:val="2B4F31E3"/>
    <w:rsid w:val="2B732DA8"/>
    <w:rsid w:val="2C66290D"/>
    <w:rsid w:val="2D8079FF"/>
    <w:rsid w:val="31FD1A98"/>
    <w:rsid w:val="32B819E9"/>
    <w:rsid w:val="37037650"/>
    <w:rsid w:val="382D0232"/>
    <w:rsid w:val="3CEF24AB"/>
    <w:rsid w:val="3DEC5D8A"/>
    <w:rsid w:val="3EB47508"/>
    <w:rsid w:val="3FCF4CF6"/>
    <w:rsid w:val="40BC08F6"/>
    <w:rsid w:val="43FD4A82"/>
    <w:rsid w:val="46427C83"/>
    <w:rsid w:val="4645313C"/>
    <w:rsid w:val="4A4D56B4"/>
    <w:rsid w:val="4FF260E2"/>
    <w:rsid w:val="50D61A37"/>
    <w:rsid w:val="5511700B"/>
    <w:rsid w:val="5C8D278A"/>
    <w:rsid w:val="5DED7230"/>
    <w:rsid w:val="641B18C4"/>
    <w:rsid w:val="69BD10B7"/>
    <w:rsid w:val="69FE574E"/>
    <w:rsid w:val="6A4576E6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818</Characters>
  <Lines>0</Lines>
  <Paragraphs>0</Paragraphs>
  <TotalTime>2</TotalTime>
  <ScaleCrop>false</ScaleCrop>
  <LinksUpToDate>false</LinksUpToDate>
  <CharactersWithSpaces>851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Mt</cp:lastModifiedBy>
  <dcterms:modified xsi:type="dcterms:W3CDTF">2026-05-12T07:39:47Z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